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E1" w:rsidRPr="00B618C2" w:rsidRDefault="00DF18E1" w:rsidP="00BD23AF">
      <w:pPr>
        <w:rPr>
          <w:rFonts w:ascii="Arial" w:hAnsi="Arial" w:cs="Arial"/>
          <w:sz w:val="20"/>
          <w:szCs w:val="20"/>
          <w:u w:val="single"/>
        </w:rPr>
      </w:pPr>
    </w:p>
    <w:p w:rsidR="003B71E9" w:rsidRPr="00B618C2" w:rsidRDefault="003B71E9" w:rsidP="003B71E9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618C2">
        <w:rPr>
          <w:rFonts w:ascii="Arial" w:hAnsi="Arial" w:cs="Arial"/>
          <w:b/>
          <w:sz w:val="20"/>
          <w:szCs w:val="20"/>
          <w:u w:val="single"/>
        </w:rPr>
        <w:t>TEKNİK ŞARTNAME</w:t>
      </w:r>
    </w:p>
    <w:p w:rsidR="003B71E9" w:rsidRPr="00B618C2" w:rsidRDefault="003B71E9" w:rsidP="00BD23AF">
      <w:pPr>
        <w:rPr>
          <w:rFonts w:ascii="Arial" w:hAnsi="Arial" w:cs="Arial"/>
          <w:sz w:val="20"/>
          <w:szCs w:val="20"/>
          <w:u w:val="single"/>
        </w:rPr>
      </w:pPr>
    </w:p>
    <w:p w:rsidR="00637722" w:rsidRPr="00B618C2" w:rsidRDefault="00637722" w:rsidP="00637722">
      <w:pPr>
        <w:rPr>
          <w:rFonts w:ascii="Arial" w:hAnsi="Arial" w:cs="Arial"/>
          <w:sz w:val="20"/>
          <w:szCs w:val="20"/>
        </w:rPr>
      </w:pPr>
      <w:r w:rsidRPr="00B618C2">
        <w:rPr>
          <w:rFonts w:ascii="Arial" w:hAnsi="Arial" w:cs="Arial"/>
          <w:sz w:val="20"/>
          <w:szCs w:val="20"/>
        </w:rPr>
        <w:t>Proje ve mahal listesine göre;</w:t>
      </w:r>
    </w:p>
    <w:p w:rsidR="00682E64" w:rsidRPr="00B618C2" w:rsidRDefault="00682E64" w:rsidP="00637722">
      <w:pPr>
        <w:rPr>
          <w:rFonts w:ascii="Arial" w:hAnsi="Arial" w:cs="Arial"/>
          <w:sz w:val="20"/>
          <w:szCs w:val="20"/>
        </w:rPr>
      </w:pPr>
    </w:p>
    <w:p w:rsidR="00683638" w:rsidRDefault="00400B44" w:rsidP="0068363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Okul binasında mevcut halde bulunan ana pano komple yenilenecek olup yeni oluşturulacak enerji odasına taşınacaktır.</w:t>
      </w:r>
    </w:p>
    <w:p w:rsidR="00683638" w:rsidRPr="00683638" w:rsidRDefault="00683638" w:rsidP="00E4019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Yeni oluşturulacak pano</w:t>
      </w:r>
      <w:r w:rsidR="00E40198">
        <w:rPr>
          <w:rFonts w:ascii="Arial" w:hAnsi="Arial" w:cs="Arial"/>
          <w:sz w:val="20"/>
          <w:szCs w:val="20"/>
        </w:rPr>
        <w:t xml:space="preserve"> </w:t>
      </w:r>
      <w:r w:rsidR="00E40198" w:rsidRPr="00E40198">
        <w:rPr>
          <w:rFonts w:ascii="Arial" w:hAnsi="Arial" w:cs="Arial"/>
          <w:sz w:val="20"/>
          <w:szCs w:val="20"/>
        </w:rPr>
        <w:t>701-102</w:t>
      </w:r>
      <w:r w:rsidR="00E40198">
        <w:rPr>
          <w:rFonts w:ascii="Arial" w:hAnsi="Arial" w:cs="Arial"/>
          <w:sz w:val="20"/>
          <w:szCs w:val="20"/>
        </w:rPr>
        <w:t xml:space="preserve">, </w:t>
      </w:r>
      <w:r w:rsidR="00E40198" w:rsidRPr="00E40198">
        <w:rPr>
          <w:rFonts w:ascii="Arial" w:hAnsi="Arial" w:cs="Arial"/>
          <w:sz w:val="20"/>
          <w:szCs w:val="20"/>
        </w:rPr>
        <w:t>702-102</w:t>
      </w:r>
      <w:r w:rsidR="00E40198">
        <w:rPr>
          <w:rFonts w:ascii="Arial" w:hAnsi="Arial" w:cs="Arial"/>
          <w:sz w:val="20"/>
          <w:szCs w:val="20"/>
        </w:rPr>
        <w:t xml:space="preserve"> pozlarına uygun</w:t>
      </w:r>
      <w:r>
        <w:rPr>
          <w:rFonts w:ascii="Arial" w:hAnsi="Arial" w:cs="Arial"/>
          <w:sz w:val="20"/>
          <w:szCs w:val="20"/>
        </w:rPr>
        <w:t xml:space="preserve"> 3 ayrı gözden oluşacak olup 1. Göz ölçü gurubu, 2. Göz kolonlar ve 3. Göz ise </w:t>
      </w:r>
      <w:proofErr w:type="spellStart"/>
      <w:r>
        <w:rPr>
          <w:rFonts w:ascii="Arial" w:hAnsi="Arial" w:cs="Arial"/>
          <w:sz w:val="20"/>
          <w:szCs w:val="20"/>
        </w:rPr>
        <w:t>kompanzasyon</w:t>
      </w:r>
      <w:proofErr w:type="spellEnd"/>
      <w:r>
        <w:rPr>
          <w:rFonts w:ascii="Arial" w:hAnsi="Arial" w:cs="Arial"/>
          <w:sz w:val="20"/>
          <w:szCs w:val="20"/>
        </w:rPr>
        <w:t xml:space="preserve"> panosu için ayrılacaktır. </w:t>
      </w:r>
    </w:p>
    <w:p w:rsidR="00400B44" w:rsidRDefault="00400B44" w:rsidP="00B618C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Panonun besleme kablosuna </w:t>
      </w:r>
      <w:proofErr w:type="spellStart"/>
      <w:r>
        <w:rPr>
          <w:rFonts w:ascii="Arial" w:hAnsi="Arial" w:cs="Arial"/>
          <w:sz w:val="20"/>
          <w:szCs w:val="20"/>
        </w:rPr>
        <w:t>kofreden</w:t>
      </w:r>
      <w:proofErr w:type="spellEnd"/>
      <w:r>
        <w:rPr>
          <w:rFonts w:ascii="Arial" w:hAnsi="Arial" w:cs="Arial"/>
          <w:sz w:val="20"/>
          <w:szCs w:val="20"/>
        </w:rPr>
        <w:t xml:space="preserve"> ek yapılacak olup yapılan ek imalatı 32.26-047 pozuna uygun yapılacaktır.</w:t>
      </w:r>
    </w:p>
    <w:p w:rsidR="00400B44" w:rsidRDefault="004F45C1" w:rsidP="00B618C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Kantin sayacı da yeni panoya taşınacak olup ayrıca kantin beslemesi yeni tesis edilecektir.</w:t>
      </w:r>
    </w:p>
    <w:p w:rsidR="00400B44" w:rsidRDefault="00400B44" w:rsidP="00B618C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Projede de gösterildiği üzere binadaki tüm kolon hatları yenilenecektir.</w:t>
      </w:r>
    </w:p>
    <w:p w:rsidR="00400B44" w:rsidRDefault="00400B44" w:rsidP="00B618C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Kolon hatları için projede de gösterildiği gibi 100x40 ve 200x40 kablo tavaları tesis edilecektir. (ayrıca kapak </w:t>
      </w:r>
      <w:proofErr w:type="spellStart"/>
      <w:r>
        <w:rPr>
          <w:rFonts w:ascii="Arial" w:hAnsi="Arial" w:cs="Arial"/>
          <w:sz w:val="20"/>
          <w:szCs w:val="20"/>
        </w:rPr>
        <w:t>imalatıda</w:t>
      </w:r>
      <w:proofErr w:type="spellEnd"/>
      <w:r>
        <w:rPr>
          <w:rFonts w:ascii="Arial" w:hAnsi="Arial" w:cs="Arial"/>
          <w:sz w:val="20"/>
          <w:szCs w:val="20"/>
        </w:rPr>
        <w:t xml:space="preserve"> verilmiş olup, kablo tavaları kapaklı olacaktır)</w:t>
      </w:r>
    </w:p>
    <w:p w:rsidR="00400B44" w:rsidRDefault="004F45C1" w:rsidP="00B618C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Yeni oluşturulacak enerji odasına 120x300cm izole halı tesis edilecektir.</w:t>
      </w:r>
    </w:p>
    <w:p w:rsidR="004F45C1" w:rsidRDefault="004F45C1" w:rsidP="00B618C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Binadaki tüm panolarına fazları </w:t>
      </w:r>
      <w:proofErr w:type="spellStart"/>
      <w:r>
        <w:rPr>
          <w:rFonts w:ascii="Arial" w:hAnsi="Arial" w:cs="Arial"/>
          <w:sz w:val="20"/>
          <w:szCs w:val="20"/>
        </w:rPr>
        <w:t>gösterem</w:t>
      </w:r>
      <w:proofErr w:type="spellEnd"/>
      <w:r>
        <w:rPr>
          <w:rFonts w:ascii="Arial" w:hAnsi="Arial" w:cs="Arial"/>
          <w:sz w:val="20"/>
          <w:szCs w:val="20"/>
        </w:rPr>
        <w:t xml:space="preserve"> işaret gözü ve tehlike levhaları tesis edilecektir.</w:t>
      </w:r>
    </w:p>
    <w:p w:rsidR="004F45C1" w:rsidRDefault="004F45C1" w:rsidP="00B618C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Okul binasına mevcutta çalışmayan floresan lambalar çalışır hale getirilecektir.</w:t>
      </w:r>
      <w:r w:rsidR="00683638">
        <w:rPr>
          <w:rFonts w:ascii="Arial" w:hAnsi="Arial" w:cs="Arial"/>
          <w:sz w:val="20"/>
          <w:szCs w:val="20"/>
        </w:rPr>
        <w:t xml:space="preserve"> Bunun için 50 adet balast, 100 adet floresan ve 70 adet </w:t>
      </w:r>
      <w:proofErr w:type="spellStart"/>
      <w:r w:rsidR="00683638">
        <w:rPr>
          <w:rFonts w:ascii="Arial" w:hAnsi="Arial" w:cs="Arial"/>
          <w:sz w:val="20"/>
          <w:szCs w:val="20"/>
        </w:rPr>
        <w:t>starter</w:t>
      </w:r>
      <w:proofErr w:type="spellEnd"/>
      <w:r w:rsidR="00683638">
        <w:rPr>
          <w:rFonts w:ascii="Arial" w:hAnsi="Arial" w:cs="Arial"/>
          <w:sz w:val="20"/>
          <w:szCs w:val="20"/>
        </w:rPr>
        <w:t xml:space="preserve"> verilmiş olup kullanılmayan imalatlar kendi aralarında kullanılanlar ile ederi </w:t>
      </w:r>
      <w:proofErr w:type="spellStart"/>
      <w:r w:rsidR="00683638">
        <w:rPr>
          <w:rFonts w:ascii="Arial" w:hAnsi="Arial" w:cs="Arial"/>
          <w:sz w:val="20"/>
          <w:szCs w:val="20"/>
        </w:rPr>
        <w:t>karşığı</w:t>
      </w:r>
      <w:proofErr w:type="spellEnd"/>
      <w:r w:rsidR="00683638">
        <w:rPr>
          <w:rFonts w:ascii="Arial" w:hAnsi="Arial" w:cs="Arial"/>
          <w:sz w:val="20"/>
          <w:szCs w:val="20"/>
        </w:rPr>
        <w:t xml:space="preserve"> değiştirilip sistem çalışır hale </w:t>
      </w:r>
      <w:proofErr w:type="spellStart"/>
      <w:r w:rsidR="00683638">
        <w:rPr>
          <w:rFonts w:ascii="Arial" w:hAnsi="Arial" w:cs="Arial"/>
          <w:sz w:val="20"/>
          <w:szCs w:val="20"/>
        </w:rPr>
        <w:t>getiricektir</w:t>
      </w:r>
      <w:proofErr w:type="spellEnd"/>
      <w:r w:rsidR="00683638">
        <w:rPr>
          <w:rFonts w:ascii="Arial" w:hAnsi="Arial" w:cs="Arial"/>
          <w:sz w:val="20"/>
          <w:szCs w:val="20"/>
        </w:rPr>
        <w:t>. Arttığı takdirde okul idaresine teslimi tutanak ile sağlanacaktır.</w:t>
      </w:r>
    </w:p>
    <w:p w:rsidR="00683638" w:rsidRDefault="00683638" w:rsidP="00B618C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 göre ana panoya 5 adet 1,5 </w:t>
      </w:r>
      <w:proofErr w:type="spellStart"/>
      <w:r>
        <w:rPr>
          <w:rFonts w:ascii="Arial" w:hAnsi="Arial" w:cs="Arial"/>
          <w:sz w:val="20"/>
          <w:szCs w:val="20"/>
        </w:rPr>
        <w:t>mt’lik</w:t>
      </w:r>
      <w:proofErr w:type="spellEnd"/>
      <w:r>
        <w:rPr>
          <w:rFonts w:ascii="Arial" w:hAnsi="Arial" w:cs="Arial"/>
          <w:sz w:val="20"/>
          <w:szCs w:val="20"/>
        </w:rPr>
        <w:t xml:space="preserve"> bakır çubuk çakılarak ve 1x50</w:t>
      </w:r>
      <w:r w:rsidR="00E401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mm çıplak örgülü kablo ile topraklama hattı tesis edilecektir.</w:t>
      </w:r>
    </w:p>
    <w:p w:rsidR="00E40198" w:rsidRDefault="00E40198" w:rsidP="00B618C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Binada kaçak akım rölelerinin tutması sağlanacak olup gerekirse her katta tek tek buatlar açılarak hatalar ayıklanarak sistem çalışır hale getirilecektir.</w:t>
      </w:r>
    </w:p>
    <w:p w:rsidR="00F3647B" w:rsidRDefault="00F3647B" w:rsidP="00B618C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Enerji odası girişine 40x40x3 mm kutu </w:t>
      </w:r>
      <w:proofErr w:type="gramStart"/>
      <w:r>
        <w:rPr>
          <w:rFonts w:ascii="Arial" w:hAnsi="Arial" w:cs="Arial"/>
          <w:sz w:val="20"/>
          <w:szCs w:val="20"/>
        </w:rPr>
        <w:t>profil</w:t>
      </w:r>
      <w:proofErr w:type="gramEnd"/>
      <w:r>
        <w:rPr>
          <w:rFonts w:ascii="Arial" w:hAnsi="Arial" w:cs="Arial"/>
          <w:sz w:val="20"/>
          <w:szCs w:val="20"/>
        </w:rPr>
        <w:t xml:space="preserve"> arasına 3mm saç alt kısmına havalandırma için ızgara yapılacak 100x200 cm kapı yaptırılacaktır.</w:t>
      </w:r>
    </w:p>
    <w:p w:rsidR="00B618C2" w:rsidRPr="00E40198" w:rsidRDefault="006D476B" w:rsidP="00E4019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40198">
        <w:rPr>
          <w:rFonts w:ascii="Arial" w:hAnsi="Arial" w:cs="Arial"/>
          <w:sz w:val="20"/>
          <w:szCs w:val="20"/>
        </w:rPr>
        <w:t>Elektrik Tesisatı proje ve mahal listelerinde yer alan imalatların yapımı ve</w:t>
      </w:r>
      <w:bookmarkStart w:id="0" w:name="_GoBack"/>
      <w:bookmarkEnd w:id="0"/>
      <w:r w:rsidRPr="00E40198">
        <w:rPr>
          <w:rFonts w:ascii="Arial" w:hAnsi="Arial" w:cs="Arial"/>
          <w:sz w:val="20"/>
          <w:szCs w:val="20"/>
        </w:rPr>
        <w:t xml:space="preserve"> malzeme seçiminden önce kontrollüğün onayı alınacaktır.</w:t>
      </w:r>
    </w:p>
    <w:p w:rsidR="00A371E9" w:rsidRPr="00B618C2" w:rsidRDefault="00D44347" w:rsidP="009345A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618C2">
        <w:rPr>
          <w:rFonts w:ascii="Arial" w:hAnsi="Arial" w:cs="Arial"/>
          <w:sz w:val="20"/>
          <w:szCs w:val="20"/>
        </w:rPr>
        <w:t>B</w:t>
      </w:r>
      <w:r w:rsidR="00AF7A49" w:rsidRPr="00B618C2">
        <w:rPr>
          <w:rFonts w:ascii="Arial" w:hAnsi="Arial" w:cs="Arial"/>
          <w:sz w:val="20"/>
          <w:szCs w:val="20"/>
        </w:rPr>
        <w:t>ina</w:t>
      </w:r>
      <w:r w:rsidR="00A371E9" w:rsidRPr="00B618C2">
        <w:rPr>
          <w:rFonts w:ascii="Arial" w:hAnsi="Arial" w:cs="Arial"/>
          <w:sz w:val="20"/>
          <w:szCs w:val="20"/>
        </w:rPr>
        <w:t xml:space="preserve"> içerisinde sökülen tüm </w:t>
      </w:r>
      <w:proofErr w:type="gramStart"/>
      <w:r w:rsidR="00A371E9" w:rsidRPr="00B618C2">
        <w:rPr>
          <w:rFonts w:ascii="Arial" w:hAnsi="Arial" w:cs="Arial"/>
          <w:sz w:val="20"/>
          <w:szCs w:val="20"/>
        </w:rPr>
        <w:t>ekipmanlar</w:t>
      </w:r>
      <w:proofErr w:type="gramEnd"/>
      <w:r w:rsidR="00A371E9" w:rsidRPr="00B618C2">
        <w:rPr>
          <w:rFonts w:ascii="Arial" w:hAnsi="Arial" w:cs="Arial"/>
          <w:sz w:val="20"/>
          <w:szCs w:val="20"/>
        </w:rPr>
        <w:t xml:space="preserve"> (armatürler, prizler, anahtarlar, sigortalar </w:t>
      </w:r>
      <w:proofErr w:type="spellStart"/>
      <w:r w:rsidR="00A371E9" w:rsidRPr="00B618C2">
        <w:rPr>
          <w:rFonts w:ascii="Arial" w:hAnsi="Arial" w:cs="Arial"/>
          <w:sz w:val="20"/>
          <w:szCs w:val="20"/>
        </w:rPr>
        <w:t>v.b</w:t>
      </w:r>
      <w:proofErr w:type="spellEnd"/>
      <w:r w:rsidR="00A371E9" w:rsidRPr="00B618C2">
        <w:rPr>
          <w:rFonts w:ascii="Arial" w:hAnsi="Arial" w:cs="Arial"/>
          <w:sz w:val="20"/>
          <w:szCs w:val="20"/>
        </w:rPr>
        <w:t xml:space="preserve">) </w:t>
      </w:r>
      <w:r w:rsidRPr="00B618C2">
        <w:rPr>
          <w:rFonts w:ascii="Arial" w:hAnsi="Arial" w:cs="Arial"/>
          <w:sz w:val="20"/>
          <w:szCs w:val="20"/>
        </w:rPr>
        <w:t>idareye teslim edilecektir.</w:t>
      </w:r>
    </w:p>
    <w:p w:rsidR="003B71E9" w:rsidRPr="00B618C2" w:rsidRDefault="00A371E9" w:rsidP="00682E6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618C2">
        <w:rPr>
          <w:rFonts w:ascii="Arial" w:hAnsi="Arial" w:cs="Arial"/>
          <w:sz w:val="20"/>
          <w:szCs w:val="20"/>
        </w:rPr>
        <w:t>Tüm sistem çalışır durumda idareye teslim edilecektir.</w:t>
      </w:r>
    </w:p>
    <w:p w:rsidR="00682E64" w:rsidRPr="00B618C2" w:rsidRDefault="00682E64" w:rsidP="00D44347">
      <w:pPr>
        <w:ind w:left="720"/>
        <w:rPr>
          <w:rFonts w:ascii="Arial" w:hAnsi="Arial" w:cs="Arial"/>
          <w:sz w:val="20"/>
          <w:szCs w:val="20"/>
        </w:rPr>
      </w:pPr>
    </w:p>
    <w:p w:rsidR="003B71E9" w:rsidRPr="00B618C2" w:rsidRDefault="003B71E9" w:rsidP="003B71E9">
      <w:pPr>
        <w:pStyle w:val="Balk2"/>
        <w:jc w:val="both"/>
        <w:rPr>
          <w:rFonts w:ascii="Arial" w:hAnsi="Arial" w:cs="Arial"/>
          <w:color w:val="auto"/>
          <w:sz w:val="20"/>
        </w:rPr>
      </w:pPr>
      <w:r w:rsidRPr="00B618C2">
        <w:rPr>
          <w:rFonts w:ascii="Arial" w:hAnsi="Arial" w:cs="Arial"/>
          <w:color w:val="auto"/>
          <w:sz w:val="20"/>
        </w:rPr>
        <w:t>GENEL HUSUSLAR</w:t>
      </w:r>
    </w:p>
    <w:p w:rsidR="003B71E9" w:rsidRPr="00B618C2" w:rsidRDefault="003B71E9" w:rsidP="003B71E9">
      <w:pPr>
        <w:pStyle w:val="GvdeMetni2"/>
        <w:spacing w:before="100" w:after="100"/>
        <w:jc w:val="both"/>
        <w:rPr>
          <w:b w:val="0"/>
          <w:sz w:val="20"/>
          <w:szCs w:val="20"/>
          <w:lang w:val="it-IT"/>
        </w:rPr>
      </w:pPr>
      <w:r w:rsidRPr="00B618C2">
        <w:rPr>
          <w:b w:val="0"/>
          <w:sz w:val="20"/>
          <w:szCs w:val="20"/>
          <w:lang w:val="it-IT"/>
        </w:rPr>
        <w:t xml:space="preserve">Elektrik imalatlarının tamamı </w:t>
      </w:r>
      <w:r w:rsidR="00A66AC2" w:rsidRPr="00B618C2">
        <w:rPr>
          <w:b w:val="0"/>
          <w:sz w:val="20"/>
          <w:szCs w:val="20"/>
          <w:lang w:val="it-IT"/>
        </w:rPr>
        <w:t>Çevre ve Şehircilik</w:t>
      </w:r>
      <w:r w:rsidRPr="00B618C2">
        <w:rPr>
          <w:b w:val="0"/>
          <w:sz w:val="20"/>
          <w:szCs w:val="20"/>
          <w:lang w:val="it-IT"/>
        </w:rPr>
        <w:t xml:space="preserve"> Bakanlığının Elektrik İşleri Genel Teknik Şartnamesine uygun imal ve ikmal edilecektir. Pozların teknik tarifi ilgili İnşaat , Proje, Tesis, Tesisat ve analiz birim fiyat tarifleri ve Özel poz fiyat tarifleri gibi olacaktır.</w:t>
      </w:r>
    </w:p>
    <w:p w:rsidR="003B71E9" w:rsidRPr="00B618C2" w:rsidRDefault="003B71E9" w:rsidP="003B71E9">
      <w:pPr>
        <w:pStyle w:val="GvdeMetni2"/>
        <w:spacing w:before="100" w:after="100"/>
        <w:jc w:val="both"/>
        <w:rPr>
          <w:b w:val="0"/>
          <w:sz w:val="20"/>
          <w:szCs w:val="20"/>
          <w:lang w:val="it-IT"/>
        </w:rPr>
      </w:pPr>
      <w:r w:rsidRPr="00B618C2">
        <w:rPr>
          <w:b w:val="0"/>
          <w:sz w:val="20"/>
          <w:szCs w:val="20"/>
          <w:lang w:val="it-IT"/>
        </w:rPr>
        <w:t>Yapılan tesisatlar yürürlükteki Elektrik Kuvvetli Akım Tesisler Yönetmeliği , Elektrik İç Tesisler Yönetmeliği , Elektrik Tesislerinde Topraklamalar Yönetmeliği ve Binaların yangından korunması hakkındaki yönetmeliklere uygun olacaktır. Teknik Şartnamesine uygun tüm sistemlerde ve tesisatlarda TSE veya CE belgesi aranacaktır.</w:t>
      </w:r>
    </w:p>
    <w:p w:rsidR="003B71E9" w:rsidRPr="00B618C2" w:rsidRDefault="003B71E9" w:rsidP="003B71E9">
      <w:pPr>
        <w:pStyle w:val="GvdeMetni2"/>
        <w:spacing w:before="100" w:after="100"/>
        <w:jc w:val="both"/>
        <w:rPr>
          <w:b w:val="0"/>
          <w:sz w:val="20"/>
          <w:szCs w:val="20"/>
          <w:lang w:val="it-IT"/>
        </w:rPr>
      </w:pPr>
      <w:r w:rsidRPr="00B618C2">
        <w:rPr>
          <w:b w:val="0"/>
          <w:sz w:val="20"/>
          <w:szCs w:val="20"/>
          <w:lang w:val="it-IT"/>
        </w:rPr>
        <w:t>İlgili Elektrik tesisatının yapımı esnasında kullanılacak olan her türlü malzemenin gerekli TSE, ve/veya TSEK, ISO gibi Uluslararası belgelere sahip olması yanısıra, daha önceden kalitelerini, güvenirliliklerini ispatlamış marka ve yapıda olması gereklidir.</w:t>
      </w:r>
    </w:p>
    <w:p w:rsidR="003B71E9" w:rsidRPr="00B618C2" w:rsidRDefault="003B71E9" w:rsidP="003B71E9">
      <w:pPr>
        <w:pStyle w:val="GvdeMetni2"/>
        <w:spacing w:before="100" w:after="100"/>
        <w:jc w:val="both"/>
        <w:rPr>
          <w:b w:val="0"/>
          <w:sz w:val="20"/>
          <w:szCs w:val="20"/>
        </w:rPr>
      </w:pPr>
      <w:proofErr w:type="spellStart"/>
      <w:proofErr w:type="gramStart"/>
      <w:r w:rsidRPr="00B618C2">
        <w:rPr>
          <w:b w:val="0"/>
          <w:sz w:val="20"/>
          <w:szCs w:val="20"/>
        </w:rPr>
        <w:t>İmalatlar</w:t>
      </w:r>
      <w:proofErr w:type="spellEnd"/>
      <w:r w:rsidRPr="00B618C2">
        <w:rPr>
          <w:b w:val="0"/>
          <w:sz w:val="20"/>
          <w:szCs w:val="20"/>
        </w:rPr>
        <w:t xml:space="preserve">; </w:t>
      </w:r>
      <w:proofErr w:type="spellStart"/>
      <w:r w:rsidRPr="00B618C2">
        <w:rPr>
          <w:b w:val="0"/>
          <w:sz w:val="20"/>
          <w:szCs w:val="20"/>
        </w:rPr>
        <w:t>onaylı</w:t>
      </w:r>
      <w:proofErr w:type="spellEnd"/>
      <w:r w:rsidRPr="00B618C2">
        <w:rPr>
          <w:b w:val="0"/>
          <w:sz w:val="20"/>
          <w:szCs w:val="20"/>
        </w:rPr>
        <w:t xml:space="preserve"> </w:t>
      </w:r>
      <w:proofErr w:type="spellStart"/>
      <w:r w:rsidRPr="00B618C2">
        <w:rPr>
          <w:b w:val="0"/>
          <w:sz w:val="20"/>
          <w:szCs w:val="20"/>
        </w:rPr>
        <w:t>ataşman</w:t>
      </w:r>
      <w:proofErr w:type="spellEnd"/>
      <w:r w:rsidRPr="00B618C2">
        <w:rPr>
          <w:b w:val="0"/>
          <w:sz w:val="20"/>
          <w:szCs w:val="20"/>
        </w:rPr>
        <w:t xml:space="preserve"> </w:t>
      </w:r>
      <w:proofErr w:type="spellStart"/>
      <w:r w:rsidRPr="00B618C2">
        <w:rPr>
          <w:b w:val="0"/>
          <w:sz w:val="20"/>
          <w:szCs w:val="20"/>
        </w:rPr>
        <w:t>ve</w:t>
      </w:r>
      <w:proofErr w:type="spellEnd"/>
      <w:r w:rsidRPr="00B618C2">
        <w:rPr>
          <w:b w:val="0"/>
          <w:sz w:val="20"/>
          <w:szCs w:val="20"/>
        </w:rPr>
        <w:t xml:space="preserve"> </w:t>
      </w:r>
      <w:proofErr w:type="spellStart"/>
      <w:r w:rsidRPr="00B618C2">
        <w:rPr>
          <w:b w:val="0"/>
          <w:sz w:val="20"/>
          <w:szCs w:val="20"/>
        </w:rPr>
        <w:t>detaylara</w:t>
      </w:r>
      <w:proofErr w:type="spellEnd"/>
      <w:r w:rsidRPr="00B618C2">
        <w:rPr>
          <w:b w:val="0"/>
          <w:sz w:val="20"/>
          <w:szCs w:val="20"/>
        </w:rPr>
        <w:t xml:space="preserve"> </w:t>
      </w:r>
      <w:proofErr w:type="spellStart"/>
      <w:r w:rsidRPr="00B618C2">
        <w:rPr>
          <w:b w:val="0"/>
          <w:sz w:val="20"/>
          <w:szCs w:val="20"/>
        </w:rPr>
        <w:t>göre</w:t>
      </w:r>
      <w:proofErr w:type="spellEnd"/>
      <w:r w:rsidRPr="00B618C2">
        <w:rPr>
          <w:b w:val="0"/>
          <w:sz w:val="20"/>
          <w:szCs w:val="20"/>
        </w:rPr>
        <w:t xml:space="preserve"> </w:t>
      </w:r>
      <w:proofErr w:type="spellStart"/>
      <w:r w:rsidRPr="00B618C2">
        <w:rPr>
          <w:b w:val="0"/>
          <w:sz w:val="20"/>
          <w:szCs w:val="20"/>
        </w:rPr>
        <w:t>ve</w:t>
      </w:r>
      <w:proofErr w:type="spellEnd"/>
      <w:r w:rsidRPr="00B618C2">
        <w:rPr>
          <w:b w:val="0"/>
          <w:sz w:val="20"/>
          <w:szCs w:val="20"/>
        </w:rPr>
        <w:t xml:space="preserve"> </w:t>
      </w:r>
      <w:proofErr w:type="spellStart"/>
      <w:r w:rsidRPr="00B618C2">
        <w:rPr>
          <w:b w:val="0"/>
          <w:sz w:val="20"/>
          <w:szCs w:val="20"/>
        </w:rPr>
        <w:t>şartname</w:t>
      </w:r>
      <w:proofErr w:type="spellEnd"/>
      <w:r w:rsidRPr="00B618C2">
        <w:rPr>
          <w:b w:val="0"/>
          <w:sz w:val="20"/>
          <w:szCs w:val="20"/>
        </w:rPr>
        <w:t xml:space="preserve"> </w:t>
      </w:r>
      <w:proofErr w:type="spellStart"/>
      <w:r w:rsidRPr="00B618C2">
        <w:rPr>
          <w:b w:val="0"/>
          <w:sz w:val="20"/>
          <w:szCs w:val="20"/>
        </w:rPr>
        <w:t>ile</w:t>
      </w:r>
      <w:proofErr w:type="spellEnd"/>
      <w:r w:rsidRPr="00B618C2">
        <w:rPr>
          <w:b w:val="0"/>
          <w:sz w:val="20"/>
          <w:szCs w:val="20"/>
        </w:rPr>
        <w:t xml:space="preserve"> </w:t>
      </w:r>
      <w:proofErr w:type="spellStart"/>
      <w:r w:rsidRPr="00B618C2">
        <w:rPr>
          <w:b w:val="0"/>
          <w:sz w:val="20"/>
          <w:szCs w:val="20"/>
        </w:rPr>
        <w:t>verilen</w:t>
      </w:r>
      <w:proofErr w:type="spellEnd"/>
      <w:r w:rsidRPr="00B618C2">
        <w:rPr>
          <w:b w:val="0"/>
          <w:sz w:val="20"/>
          <w:szCs w:val="20"/>
        </w:rPr>
        <w:t xml:space="preserve"> </w:t>
      </w:r>
      <w:proofErr w:type="spellStart"/>
      <w:r w:rsidRPr="00B618C2">
        <w:rPr>
          <w:b w:val="0"/>
          <w:sz w:val="20"/>
          <w:szCs w:val="20"/>
        </w:rPr>
        <w:t>hususlar</w:t>
      </w:r>
      <w:proofErr w:type="spellEnd"/>
      <w:r w:rsidRPr="00B618C2">
        <w:rPr>
          <w:b w:val="0"/>
          <w:sz w:val="20"/>
          <w:szCs w:val="20"/>
        </w:rPr>
        <w:t xml:space="preserve"> </w:t>
      </w:r>
      <w:proofErr w:type="spellStart"/>
      <w:r w:rsidRPr="00B618C2">
        <w:rPr>
          <w:b w:val="0"/>
          <w:sz w:val="20"/>
          <w:szCs w:val="20"/>
        </w:rPr>
        <w:t>ile</w:t>
      </w:r>
      <w:proofErr w:type="spellEnd"/>
      <w:r w:rsidRPr="00B618C2">
        <w:rPr>
          <w:b w:val="0"/>
          <w:sz w:val="20"/>
          <w:szCs w:val="20"/>
        </w:rPr>
        <w:t xml:space="preserve"> </w:t>
      </w:r>
      <w:proofErr w:type="spellStart"/>
      <w:r w:rsidRPr="00B618C2">
        <w:rPr>
          <w:b w:val="0"/>
          <w:sz w:val="20"/>
          <w:szCs w:val="20"/>
        </w:rPr>
        <w:t>mahal</w:t>
      </w:r>
      <w:proofErr w:type="spellEnd"/>
      <w:r w:rsidRPr="00B618C2">
        <w:rPr>
          <w:b w:val="0"/>
          <w:sz w:val="20"/>
          <w:szCs w:val="20"/>
        </w:rPr>
        <w:t xml:space="preserve"> </w:t>
      </w:r>
      <w:proofErr w:type="spellStart"/>
      <w:r w:rsidRPr="00B618C2">
        <w:rPr>
          <w:b w:val="0"/>
          <w:sz w:val="20"/>
          <w:szCs w:val="20"/>
        </w:rPr>
        <w:t>listesine</w:t>
      </w:r>
      <w:proofErr w:type="spellEnd"/>
      <w:r w:rsidRPr="00B618C2">
        <w:rPr>
          <w:b w:val="0"/>
          <w:sz w:val="20"/>
          <w:szCs w:val="20"/>
        </w:rPr>
        <w:t xml:space="preserve"> </w:t>
      </w:r>
      <w:proofErr w:type="spellStart"/>
      <w:r w:rsidRPr="00B618C2">
        <w:rPr>
          <w:b w:val="0"/>
          <w:sz w:val="20"/>
          <w:szCs w:val="20"/>
        </w:rPr>
        <w:t>bağlı</w:t>
      </w:r>
      <w:proofErr w:type="spellEnd"/>
      <w:r w:rsidRPr="00B618C2">
        <w:rPr>
          <w:b w:val="0"/>
          <w:sz w:val="20"/>
          <w:szCs w:val="20"/>
        </w:rPr>
        <w:t xml:space="preserve"> </w:t>
      </w:r>
      <w:proofErr w:type="spellStart"/>
      <w:r w:rsidRPr="00B618C2">
        <w:rPr>
          <w:b w:val="0"/>
          <w:sz w:val="20"/>
          <w:szCs w:val="20"/>
        </w:rPr>
        <w:t>olarak</w:t>
      </w:r>
      <w:proofErr w:type="spellEnd"/>
      <w:r w:rsidRPr="00B618C2">
        <w:rPr>
          <w:b w:val="0"/>
          <w:sz w:val="20"/>
          <w:szCs w:val="20"/>
        </w:rPr>
        <w:t xml:space="preserve"> </w:t>
      </w:r>
      <w:proofErr w:type="spellStart"/>
      <w:r w:rsidRPr="00B618C2">
        <w:rPr>
          <w:b w:val="0"/>
          <w:sz w:val="20"/>
          <w:szCs w:val="20"/>
        </w:rPr>
        <w:t>yürütülecektir</w:t>
      </w:r>
      <w:proofErr w:type="spellEnd"/>
      <w:r w:rsidRPr="00B618C2">
        <w:rPr>
          <w:b w:val="0"/>
          <w:sz w:val="20"/>
          <w:szCs w:val="20"/>
        </w:rPr>
        <w:t>.</w:t>
      </w:r>
      <w:proofErr w:type="gramEnd"/>
    </w:p>
    <w:p w:rsidR="003B71E9" w:rsidRPr="00B618C2" w:rsidRDefault="003B71E9" w:rsidP="003B71E9">
      <w:pPr>
        <w:pStyle w:val="GvdeMetni2"/>
        <w:spacing w:before="100" w:after="100"/>
        <w:jc w:val="both"/>
        <w:rPr>
          <w:b w:val="0"/>
          <w:sz w:val="20"/>
          <w:szCs w:val="20"/>
        </w:rPr>
      </w:pPr>
      <w:proofErr w:type="spellStart"/>
      <w:r w:rsidRPr="00B618C2">
        <w:rPr>
          <w:b w:val="0"/>
          <w:sz w:val="20"/>
          <w:szCs w:val="20"/>
        </w:rPr>
        <w:t>Ataşman</w:t>
      </w:r>
      <w:proofErr w:type="spellEnd"/>
      <w:r w:rsidRPr="00B618C2">
        <w:rPr>
          <w:b w:val="0"/>
          <w:sz w:val="20"/>
          <w:szCs w:val="20"/>
        </w:rPr>
        <w:t xml:space="preserve">, </w:t>
      </w:r>
      <w:proofErr w:type="spellStart"/>
      <w:r w:rsidRPr="00B618C2">
        <w:rPr>
          <w:b w:val="0"/>
          <w:sz w:val="20"/>
          <w:szCs w:val="20"/>
        </w:rPr>
        <w:t>detaylar</w:t>
      </w:r>
      <w:proofErr w:type="spellEnd"/>
      <w:r w:rsidRPr="00B618C2">
        <w:rPr>
          <w:b w:val="0"/>
          <w:sz w:val="20"/>
          <w:szCs w:val="20"/>
        </w:rPr>
        <w:t xml:space="preserve"> </w:t>
      </w:r>
      <w:proofErr w:type="spellStart"/>
      <w:r w:rsidRPr="00B618C2">
        <w:rPr>
          <w:b w:val="0"/>
          <w:sz w:val="20"/>
          <w:szCs w:val="20"/>
        </w:rPr>
        <w:t>ve</w:t>
      </w:r>
      <w:proofErr w:type="spellEnd"/>
      <w:r w:rsidRPr="00B618C2">
        <w:rPr>
          <w:b w:val="0"/>
          <w:sz w:val="20"/>
          <w:szCs w:val="20"/>
        </w:rPr>
        <w:t xml:space="preserve"> </w:t>
      </w:r>
      <w:proofErr w:type="spellStart"/>
      <w:r w:rsidRPr="00B618C2">
        <w:rPr>
          <w:b w:val="0"/>
          <w:sz w:val="20"/>
          <w:szCs w:val="20"/>
        </w:rPr>
        <w:t>şartnamede</w:t>
      </w:r>
      <w:proofErr w:type="spellEnd"/>
      <w:r w:rsidRPr="00B618C2">
        <w:rPr>
          <w:b w:val="0"/>
          <w:sz w:val="20"/>
          <w:szCs w:val="20"/>
        </w:rPr>
        <w:t xml:space="preserve"> </w:t>
      </w:r>
      <w:proofErr w:type="spellStart"/>
      <w:r w:rsidRPr="00B618C2">
        <w:rPr>
          <w:b w:val="0"/>
          <w:sz w:val="20"/>
          <w:szCs w:val="20"/>
        </w:rPr>
        <w:t>belirtilmeyen</w:t>
      </w:r>
      <w:proofErr w:type="spellEnd"/>
      <w:r w:rsidRPr="00B618C2">
        <w:rPr>
          <w:b w:val="0"/>
          <w:sz w:val="20"/>
          <w:szCs w:val="20"/>
        </w:rPr>
        <w:t xml:space="preserve"> </w:t>
      </w:r>
      <w:proofErr w:type="spellStart"/>
      <w:r w:rsidRPr="00B618C2">
        <w:rPr>
          <w:b w:val="0"/>
          <w:sz w:val="20"/>
          <w:szCs w:val="20"/>
        </w:rPr>
        <w:t>teknik</w:t>
      </w:r>
      <w:proofErr w:type="spellEnd"/>
      <w:r w:rsidRPr="00B618C2">
        <w:rPr>
          <w:b w:val="0"/>
          <w:sz w:val="20"/>
          <w:szCs w:val="20"/>
        </w:rPr>
        <w:t xml:space="preserve"> </w:t>
      </w:r>
      <w:proofErr w:type="spellStart"/>
      <w:r w:rsidRPr="00B618C2">
        <w:rPr>
          <w:b w:val="0"/>
          <w:sz w:val="20"/>
          <w:szCs w:val="20"/>
        </w:rPr>
        <w:t>hususlar</w:t>
      </w:r>
      <w:proofErr w:type="spellEnd"/>
      <w:r w:rsidRPr="00B618C2">
        <w:rPr>
          <w:b w:val="0"/>
          <w:sz w:val="20"/>
          <w:szCs w:val="20"/>
        </w:rPr>
        <w:t xml:space="preserve">, </w:t>
      </w:r>
      <w:proofErr w:type="spellStart"/>
      <w:r w:rsidRPr="00B618C2">
        <w:rPr>
          <w:b w:val="0"/>
          <w:sz w:val="20"/>
          <w:szCs w:val="20"/>
        </w:rPr>
        <w:t>eksiklikler</w:t>
      </w:r>
      <w:proofErr w:type="spellEnd"/>
      <w:r w:rsidRPr="00B618C2">
        <w:rPr>
          <w:b w:val="0"/>
          <w:sz w:val="20"/>
          <w:szCs w:val="20"/>
        </w:rPr>
        <w:t xml:space="preserve"> </w:t>
      </w:r>
      <w:proofErr w:type="spellStart"/>
      <w:r w:rsidRPr="00B618C2">
        <w:rPr>
          <w:b w:val="0"/>
          <w:sz w:val="20"/>
          <w:szCs w:val="20"/>
        </w:rPr>
        <w:t>ve</w:t>
      </w:r>
      <w:proofErr w:type="spellEnd"/>
      <w:r w:rsidRPr="00B618C2">
        <w:rPr>
          <w:b w:val="0"/>
          <w:sz w:val="20"/>
          <w:szCs w:val="20"/>
        </w:rPr>
        <w:t xml:space="preserve"> </w:t>
      </w:r>
      <w:proofErr w:type="spellStart"/>
      <w:r w:rsidRPr="00B618C2">
        <w:rPr>
          <w:b w:val="0"/>
          <w:sz w:val="20"/>
          <w:szCs w:val="20"/>
        </w:rPr>
        <w:t>yapılması</w:t>
      </w:r>
      <w:proofErr w:type="spellEnd"/>
      <w:r w:rsidRPr="00B618C2">
        <w:rPr>
          <w:b w:val="0"/>
          <w:sz w:val="20"/>
          <w:szCs w:val="20"/>
        </w:rPr>
        <w:t xml:space="preserve"> </w:t>
      </w:r>
      <w:proofErr w:type="spellStart"/>
      <w:r w:rsidRPr="00B618C2">
        <w:rPr>
          <w:b w:val="0"/>
          <w:sz w:val="20"/>
          <w:szCs w:val="20"/>
        </w:rPr>
        <w:t>teknik</w:t>
      </w:r>
      <w:proofErr w:type="spellEnd"/>
      <w:r w:rsidRPr="00B618C2">
        <w:rPr>
          <w:b w:val="0"/>
          <w:sz w:val="20"/>
          <w:szCs w:val="20"/>
        </w:rPr>
        <w:t xml:space="preserve"> </w:t>
      </w:r>
      <w:proofErr w:type="spellStart"/>
      <w:r w:rsidRPr="00B618C2">
        <w:rPr>
          <w:b w:val="0"/>
          <w:sz w:val="20"/>
          <w:szCs w:val="20"/>
        </w:rPr>
        <w:t>zorunluluk</w:t>
      </w:r>
      <w:proofErr w:type="spellEnd"/>
      <w:r w:rsidRPr="00B618C2">
        <w:rPr>
          <w:b w:val="0"/>
          <w:sz w:val="20"/>
          <w:szCs w:val="20"/>
        </w:rPr>
        <w:t xml:space="preserve"> </w:t>
      </w:r>
      <w:proofErr w:type="spellStart"/>
      <w:r w:rsidRPr="00B618C2">
        <w:rPr>
          <w:b w:val="0"/>
          <w:sz w:val="20"/>
          <w:szCs w:val="20"/>
        </w:rPr>
        <w:t>gerektiren</w:t>
      </w:r>
      <w:proofErr w:type="spellEnd"/>
      <w:r w:rsidRPr="00B618C2">
        <w:rPr>
          <w:b w:val="0"/>
          <w:sz w:val="20"/>
          <w:szCs w:val="20"/>
        </w:rPr>
        <w:t xml:space="preserve"> </w:t>
      </w:r>
      <w:proofErr w:type="spellStart"/>
      <w:r w:rsidRPr="00B618C2">
        <w:rPr>
          <w:b w:val="0"/>
          <w:sz w:val="20"/>
          <w:szCs w:val="20"/>
        </w:rPr>
        <w:t>işler</w:t>
      </w:r>
      <w:proofErr w:type="spellEnd"/>
      <w:r w:rsidRPr="00B618C2">
        <w:rPr>
          <w:b w:val="0"/>
          <w:sz w:val="20"/>
          <w:szCs w:val="20"/>
        </w:rPr>
        <w:t xml:space="preserve">, </w:t>
      </w:r>
      <w:proofErr w:type="spellStart"/>
      <w:r w:rsidRPr="00B618C2">
        <w:rPr>
          <w:b w:val="0"/>
          <w:sz w:val="20"/>
          <w:szCs w:val="20"/>
        </w:rPr>
        <w:t>idarenin</w:t>
      </w:r>
      <w:proofErr w:type="spellEnd"/>
      <w:r w:rsidRPr="00B618C2">
        <w:rPr>
          <w:b w:val="0"/>
          <w:sz w:val="20"/>
          <w:szCs w:val="20"/>
        </w:rPr>
        <w:t xml:space="preserve"> </w:t>
      </w:r>
      <w:proofErr w:type="spellStart"/>
      <w:r w:rsidRPr="00B618C2">
        <w:rPr>
          <w:b w:val="0"/>
          <w:sz w:val="20"/>
          <w:szCs w:val="20"/>
        </w:rPr>
        <w:t>önereceği</w:t>
      </w:r>
      <w:proofErr w:type="spellEnd"/>
      <w:r w:rsidRPr="00B618C2">
        <w:rPr>
          <w:b w:val="0"/>
          <w:sz w:val="20"/>
          <w:szCs w:val="20"/>
        </w:rPr>
        <w:t xml:space="preserve"> </w:t>
      </w:r>
      <w:proofErr w:type="spellStart"/>
      <w:r w:rsidRPr="00B618C2">
        <w:rPr>
          <w:b w:val="0"/>
          <w:sz w:val="20"/>
          <w:szCs w:val="20"/>
        </w:rPr>
        <w:t>şekilde</w:t>
      </w:r>
      <w:proofErr w:type="spellEnd"/>
      <w:r w:rsidRPr="00B618C2">
        <w:rPr>
          <w:b w:val="0"/>
          <w:sz w:val="20"/>
          <w:szCs w:val="20"/>
        </w:rPr>
        <w:t xml:space="preserve"> </w:t>
      </w:r>
      <w:proofErr w:type="spellStart"/>
      <w:r w:rsidRPr="00B618C2">
        <w:rPr>
          <w:b w:val="0"/>
          <w:sz w:val="20"/>
          <w:szCs w:val="20"/>
        </w:rPr>
        <w:t>ve</w:t>
      </w:r>
      <w:proofErr w:type="spellEnd"/>
      <w:r w:rsidRPr="00B618C2">
        <w:rPr>
          <w:b w:val="0"/>
          <w:sz w:val="20"/>
          <w:szCs w:val="20"/>
        </w:rPr>
        <w:t xml:space="preserve"> </w:t>
      </w:r>
      <w:proofErr w:type="spellStart"/>
      <w:r w:rsidRPr="00B618C2">
        <w:rPr>
          <w:b w:val="0"/>
          <w:sz w:val="20"/>
          <w:szCs w:val="20"/>
        </w:rPr>
        <w:t>işin</w:t>
      </w:r>
      <w:proofErr w:type="spellEnd"/>
      <w:r w:rsidRPr="00B618C2">
        <w:rPr>
          <w:b w:val="0"/>
          <w:sz w:val="20"/>
          <w:szCs w:val="20"/>
        </w:rPr>
        <w:t xml:space="preserve"> </w:t>
      </w:r>
      <w:proofErr w:type="spellStart"/>
      <w:r w:rsidRPr="00B618C2">
        <w:rPr>
          <w:b w:val="0"/>
          <w:sz w:val="20"/>
          <w:szCs w:val="20"/>
        </w:rPr>
        <w:t>tekniğine</w:t>
      </w:r>
      <w:proofErr w:type="spellEnd"/>
      <w:r w:rsidRPr="00B618C2">
        <w:rPr>
          <w:b w:val="0"/>
          <w:sz w:val="20"/>
          <w:szCs w:val="20"/>
        </w:rPr>
        <w:t xml:space="preserve"> </w:t>
      </w:r>
      <w:proofErr w:type="spellStart"/>
      <w:r w:rsidRPr="00B618C2">
        <w:rPr>
          <w:b w:val="0"/>
          <w:sz w:val="20"/>
          <w:szCs w:val="20"/>
        </w:rPr>
        <w:t>uygun</w:t>
      </w:r>
      <w:proofErr w:type="spellEnd"/>
      <w:r w:rsidRPr="00B618C2">
        <w:rPr>
          <w:b w:val="0"/>
          <w:sz w:val="20"/>
          <w:szCs w:val="20"/>
        </w:rPr>
        <w:t xml:space="preserve"> </w:t>
      </w:r>
      <w:proofErr w:type="spellStart"/>
      <w:r w:rsidRPr="00B618C2">
        <w:rPr>
          <w:b w:val="0"/>
          <w:sz w:val="20"/>
          <w:szCs w:val="20"/>
        </w:rPr>
        <w:t>olarak</w:t>
      </w:r>
      <w:proofErr w:type="spellEnd"/>
      <w:r w:rsidRPr="00B618C2">
        <w:rPr>
          <w:b w:val="0"/>
          <w:sz w:val="20"/>
          <w:szCs w:val="20"/>
        </w:rPr>
        <w:t xml:space="preserve"> </w:t>
      </w:r>
      <w:proofErr w:type="spellStart"/>
      <w:r w:rsidRPr="00B618C2">
        <w:rPr>
          <w:b w:val="0"/>
          <w:sz w:val="20"/>
          <w:szCs w:val="20"/>
        </w:rPr>
        <w:t>proje</w:t>
      </w:r>
      <w:proofErr w:type="spellEnd"/>
      <w:r w:rsidRPr="00B618C2">
        <w:rPr>
          <w:b w:val="0"/>
          <w:sz w:val="20"/>
          <w:szCs w:val="20"/>
        </w:rPr>
        <w:t xml:space="preserve"> </w:t>
      </w:r>
      <w:proofErr w:type="spellStart"/>
      <w:r w:rsidRPr="00B618C2">
        <w:rPr>
          <w:b w:val="0"/>
          <w:sz w:val="20"/>
          <w:szCs w:val="20"/>
        </w:rPr>
        <w:t>kapsamında</w:t>
      </w:r>
      <w:proofErr w:type="spellEnd"/>
      <w:r w:rsidRPr="00B618C2">
        <w:rPr>
          <w:b w:val="0"/>
          <w:sz w:val="20"/>
          <w:szCs w:val="20"/>
        </w:rPr>
        <w:t xml:space="preserve"> </w:t>
      </w:r>
      <w:proofErr w:type="spellStart"/>
      <w:r w:rsidRPr="00B618C2">
        <w:rPr>
          <w:b w:val="0"/>
          <w:sz w:val="20"/>
          <w:szCs w:val="20"/>
        </w:rPr>
        <w:t>yapılacaktır</w:t>
      </w:r>
      <w:proofErr w:type="spellEnd"/>
    </w:p>
    <w:p w:rsidR="003B71E9" w:rsidRPr="00B618C2" w:rsidRDefault="003B71E9" w:rsidP="003B71E9">
      <w:pPr>
        <w:pStyle w:val="GvdeMetni2"/>
        <w:spacing w:before="100" w:after="100"/>
        <w:jc w:val="both"/>
        <w:rPr>
          <w:b w:val="0"/>
          <w:sz w:val="20"/>
          <w:szCs w:val="20"/>
        </w:rPr>
      </w:pPr>
      <w:proofErr w:type="spellStart"/>
      <w:proofErr w:type="gramStart"/>
      <w:r w:rsidRPr="00B618C2">
        <w:rPr>
          <w:b w:val="0"/>
          <w:sz w:val="20"/>
          <w:szCs w:val="20"/>
        </w:rPr>
        <w:t>Kullanılacak</w:t>
      </w:r>
      <w:proofErr w:type="spellEnd"/>
      <w:r w:rsidRPr="00B618C2">
        <w:rPr>
          <w:b w:val="0"/>
          <w:sz w:val="20"/>
          <w:szCs w:val="20"/>
        </w:rPr>
        <w:t xml:space="preserve"> </w:t>
      </w:r>
      <w:proofErr w:type="spellStart"/>
      <w:r w:rsidRPr="00B618C2">
        <w:rPr>
          <w:b w:val="0"/>
          <w:sz w:val="20"/>
          <w:szCs w:val="20"/>
        </w:rPr>
        <w:t>bütün</w:t>
      </w:r>
      <w:proofErr w:type="spellEnd"/>
      <w:r w:rsidRPr="00B618C2">
        <w:rPr>
          <w:b w:val="0"/>
          <w:sz w:val="20"/>
          <w:szCs w:val="20"/>
        </w:rPr>
        <w:t xml:space="preserve"> </w:t>
      </w:r>
      <w:proofErr w:type="spellStart"/>
      <w:r w:rsidRPr="00B618C2">
        <w:rPr>
          <w:b w:val="0"/>
          <w:sz w:val="20"/>
          <w:szCs w:val="20"/>
        </w:rPr>
        <w:t>yerli</w:t>
      </w:r>
      <w:proofErr w:type="spellEnd"/>
      <w:r w:rsidRPr="00B618C2">
        <w:rPr>
          <w:b w:val="0"/>
          <w:sz w:val="20"/>
          <w:szCs w:val="20"/>
        </w:rPr>
        <w:t xml:space="preserve"> </w:t>
      </w:r>
      <w:proofErr w:type="spellStart"/>
      <w:r w:rsidRPr="00B618C2">
        <w:rPr>
          <w:b w:val="0"/>
          <w:sz w:val="20"/>
          <w:szCs w:val="20"/>
        </w:rPr>
        <w:t>ve</w:t>
      </w:r>
      <w:proofErr w:type="spellEnd"/>
      <w:r w:rsidRPr="00B618C2">
        <w:rPr>
          <w:b w:val="0"/>
          <w:sz w:val="20"/>
          <w:szCs w:val="20"/>
        </w:rPr>
        <w:t xml:space="preserve"> </w:t>
      </w:r>
      <w:proofErr w:type="spellStart"/>
      <w:r w:rsidRPr="00B618C2">
        <w:rPr>
          <w:b w:val="0"/>
          <w:sz w:val="20"/>
          <w:szCs w:val="20"/>
        </w:rPr>
        <w:t>ithal</w:t>
      </w:r>
      <w:proofErr w:type="spellEnd"/>
      <w:r w:rsidRPr="00B618C2">
        <w:rPr>
          <w:b w:val="0"/>
          <w:sz w:val="20"/>
          <w:szCs w:val="20"/>
        </w:rPr>
        <w:t xml:space="preserve"> </w:t>
      </w:r>
      <w:proofErr w:type="spellStart"/>
      <w:r w:rsidRPr="00B618C2">
        <w:rPr>
          <w:b w:val="0"/>
          <w:sz w:val="20"/>
          <w:szCs w:val="20"/>
        </w:rPr>
        <w:t>malzemenin</w:t>
      </w:r>
      <w:proofErr w:type="spellEnd"/>
      <w:r w:rsidRPr="00B618C2">
        <w:rPr>
          <w:b w:val="0"/>
          <w:sz w:val="20"/>
          <w:szCs w:val="20"/>
        </w:rPr>
        <w:t xml:space="preserve"> </w:t>
      </w:r>
      <w:proofErr w:type="spellStart"/>
      <w:r w:rsidRPr="00B618C2">
        <w:rPr>
          <w:b w:val="0"/>
          <w:sz w:val="20"/>
          <w:szCs w:val="20"/>
        </w:rPr>
        <w:t>menşei</w:t>
      </w:r>
      <w:proofErr w:type="spellEnd"/>
      <w:r w:rsidRPr="00B618C2">
        <w:rPr>
          <w:b w:val="0"/>
          <w:sz w:val="20"/>
          <w:szCs w:val="20"/>
        </w:rPr>
        <w:t xml:space="preserve"> </w:t>
      </w:r>
      <w:proofErr w:type="spellStart"/>
      <w:r w:rsidRPr="00B618C2">
        <w:rPr>
          <w:b w:val="0"/>
          <w:sz w:val="20"/>
          <w:szCs w:val="20"/>
        </w:rPr>
        <w:t>idareye</w:t>
      </w:r>
      <w:proofErr w:type="spellEnd"/>
      <w:r w:rsidRPr="00B618C2">
        <w:rPr>
          <w:b w:val="0"/>
          <w:sz w:val="20"/>
          <w:szCs w:val="20"/>
        </w:rPr>
        <w:t xml:space="preserve"> </w:t>
      </w:r>
      <w:proofErr w:type="spellStart"/>
      <w:r w:rsidRPr="00B618C2">
        <w:rPr>
          <w:b w:val="0"/>
          <w:sz w:val="20"/>
          <w:szCs w:val="20"/>
        </w:rPr>
        <w:t>önceden</w:t>
      </w:r>
      <w:proofErr w:type="spellEnd"/>
      <w:r w:rsidRPr="00B618C2">
        <w:rPr>
          <w:b w:val="0"/>
          <w:sz w:val="20"/>
          <w:szCs w:val="20"/>
        </w:rPr>
        <w:t xml:space="preserve"> </w:t>
      </w:r>
      <w:proofErr w:type="spellStart"/>
      <w:r w:rsidRPr="00B618C2">
        <w:rPr>
          <w:b w:val="0"/>
          <w:sz w:val="20"/>
          <w:szCs w:val="20"/>
        </w:rPr>
        <w:t>bildirilecek</w:t>
      </w:r>
      <w:proofErr w:type="spellEnd"/>
      <w:r w:rsidRPr="00B618C2">
        <w:rPr>
          <w:b w:val="0"/>
          <w:sz w:val="20"/>
          <w:szCs w:val="20"/>
        </w:rPr>
        <w:t xml:space="preserve"> </w:t>
      </w:r>
      <w:proofErr w:type="spellStart"/>
      <w:r w:rsidRPr="00B618C2">
        <w:rPr>
          <w:b w:val="0"/>
          <w:sz w:val="20"/>
          <w:szCs w:val="20"/>
        </w:rPr>
        <w:t>ve</w:t>
      </w:r>
      <w:proofErr w:type="spellEnd"/>
      <w:r w:rsidRPr="00B618C2">
        <w:rPr>
          <w:b w:val="0"/>
          <w:sz w:val="20"/>
          <w:szCs w:val="20"/>
        </w:rPr>
        <w:t xml:space="preserve"> </w:t>
      </w:r>
      <w:proofErr w:type="spellStart"/>
      <w:r w:rsidRPr="00B618C2">
        <w:rPr>
          <w:b w:val="0"/>
          <w:sz w:val="20"/>
          <w:szCs w:val="20"/>
        </w:rPr>
        <w:t>idarenin</w:t>
      </w:r>
      <w:proofErr w:type="spellEnd"/>
      <w:r w:rsidRPr="00B618C2">
        <w:rPr>
          <w:b w:val="0"/>
          <w:sz w:val="20"/>
          <w:szCs w:val="20"/>
        </w:rPr>
        <w:t xml:space="preserve"> </w:t>
      </w:r>
      <w:proofErr w:type="spellStart"/>
      <w:r w:rsidRPr="00B618C2">
        <w:rPr>
          <w:b w:val="0"/>
          <w:sz w:val="20"/>
          <w:szCs w:val="20"/>
        </w:rPr>
        <w:t>onayı</w:t>
      </w:r>
      <w:proofErr w:type="spellEnd"/>
      <w:r w:rsidRPr="00B618C2">
        <w:rPr>
          <w:b w:val="0"/>
          <w:sz w:val="20"/>
          <w:szCs w:val="20"/>
        </w:rPr>
        <w:t xml:space="preserve"> </w:t>
      </w:r>
      <w:proofErr w:type="spellStart"/>
      <w:r w:rsidRPr="00B618C2">
        <w:rPr>
          <w:b w:val="0"/>
          <w:sz w:val="20"/>
          <w:szCs w:val="20"/>
        </w:rPr>
        <w:t>alınacaktır</w:t>
      </w:r>
      <w:proofErr w:type="spellEnd"/>
      <w:r w:rsidRPr="00B618C2">
        <w:rPr>
          <w:b w:val="0"/>
          <w:sz w:val="20"/>
          <w:szCs w:val="20"/>
        </w:rPr>
        <w:t>.</w:t>
      </w:r>
      <w:proofErr w:type="gramEnd"/>
    </w:p>
    <w:p w:rsidR="003B71E9" w:rsidRPr="00B618C2" w:rsidRDefault="003B71E9" w:rsidP="003B71E9">
      <w:pPr>
        <w:rPr>
          <w:rFonts w:ascii="Arial" w:hAnsi="Arial" w:cs="Arial"/>
          <w:sz w:val="20"/>
          <w:szCs w:val="20"/>
        </w:rPr>
      </w:pPr>
      <w:r w:rsidRPr="00B618C2">
        <w:rPr>
          <w:rFonts w:ascii="Arial" w:hAnsi="Arial" w:cs="Arial"/>
          <w:sz w:val="20"/>
          <w:szCs w:val="20"/>
        </w:rPr>
        <w:t>Yüklenici firma şantiyede gerekli emniyet tedbirlerini alacak, iş güvenliği için uygun uyarı levhalarını asacak, işçi sağlığı ve iş güvenliği tüzüğüne uygun olarak düzenleyecektir.</w:t>
      </w:r>
    </w:p>
    <w:p w:rsidR="009A0B5E" w:rsidRDefault="009A0B5E" w:rsidP="00801512">
      <w:pPr>
        <w:tabs>
          <w:tab w:val="left" w:pos="5672"/>
        </w:tabs>
        <w:rPr>
          <w:rFonts w:ascii="Arial" w:hAnsi="Arial" w:cs="Arial"/>
          <w:sz w:val="20"/>
          <w:szCs w:val="20"/>
        </w:rPr>
      </w:pPr>
    </w:p>
    <w:sectPr w:rsidR="009A0B5E" w:rsidSect="0097520E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33D9"/>
    <w:multiLevelType w:val="hybridMultilevel"/>
    <w:tmpl w:val="9EBE5DF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C2090C"/>
    <w:multiLevelType w:val="hybridMultilevel"/>
    <w:tmpl w:val="85B040AE"/>
    <w:lvl w:ilvl="0" w:tplc="041F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C596DD3"/>
    <w:multiLevelType w:val="hybridMultilevel"/>
    <w:tmpl w:val="E99ED6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705"/>
    <w:rsid w:val="00012966"/>
    <w:rsid w:val="000634D1"/>
    <w:rsid w:val="000A1170"/>
    <w:rsid w:val="000A610E"/>
    <w:rsid w:val="0010351A"/>
    <w:rsid w:val="0013083B"/>
    <w:rsid w:val="001C4C79"/>
    <w:rsid w:val="00332592"/>
    <w:rsid w:val="003B71E9"/>
    <w:rsid w:val="00400B44"/>
    <w:rsid w:val="004B26A0"/>
    <w:rsid w:val="004F449D"/>
    <w:rsid w:val="004F45C1"/>
    <w:rsid w:val="00513705"/>
    <w:rsid w:val="005319D8"/>
    <w:rsid w:val="00540CFA"/>
    <w:rsid w:val="005740A2"/>
    <w:rsid w:val="00575F28"/>
    <w:rsid w:val="005E05FC"/>
    <w:rsid w:val="00637722"/>
    <w:rsid w:val="00682E64"/>
    <w:rsid w:val="00683638"/>
    <w:rsid w:val="006D10AF"/>
    <w:rsid w:val="006D476B"/>
    <w:rsid w:val="006F1885"/>
    <w:rsid w:val="00702F26"/>
    <w:rsid w:val="00713FFE"/>
    <w:rsid w:val="00750002"/>
    <w:rsid w:val="00770CB0"/>
    <w:rsid w:val="007E58F2"/>
    <w:rsid w:val="00801512"/>
    <w:rsid w:val="00852E16"/>
    <w:rsid w:val="00856297"/>
    <w:rsid w:val="00895005"/>
    <w:rsid w:val="009345A3"/>
    <w:rsid w:val="009505E3"/>
    <w:rsid w:val="0096735F"/>
    <w:rsid w:val="0097520E"/>
    <w:rsid w:val="00990F81"/>
    <w:rsid w:val="009A0B5E"/>
    <w:rsid w:val="009C6526"/>
    <w:rsid w:val="00A371E9"/>
    <w:rsid w:val="00A66AC2"/>
    <w:rsid w:val="00A96B5C"/>
    <w:rsid w:val="00AB4628"/>
    <w:rsid w:val="00AB6AD1"/>
    <w:rsid w:val="00AE099B"/>
    <w:rsid w:val="00AF0346"/>
    <w:rsid w:val="00AF7A49"/>
    <w:rsid w:val="00B018EE"/>
    <w:rsid w:val="00B618C2"/>
    <w:rsid w:val="00BB0B0A"/>
    <w:rsid w:val="00BD23AF"/>
    <w:rsid w:val="00C165F1"/>
    <w:rsid w:val="00C70BAB"/>
    <w:rsid w:val="00CC4D4D"/>
    <w:rsid w:val="00D44347"/>
    <w:rsid w:val="00D52001"/>
    <w:rsid w:val="00DF18E1"/>
    <w:rsid w:val="00DF2FF0"/>
    <w:rsid w:val="00E40198"/>
    <w:rsid w:val="00E5649F"/>
    <w:rsid w:val="00E924B8"/>
    <w:rsid w:val="00F3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3B71E9"/>
    <w:pPr>
      <w:keepNext/>
      <w:jc w:val="center"/>
      <w:outlineLvl w:val="1"/>
    </w:pPr>
    <w:rPr>
      <w:rFonts w:ascii="Arial Narrow" w:hAnsi="Arial Narrow"/>
      <w:b/>
      <w:color w:val="000000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3B71E9"/>
    <w:rPr>
      <w:rFonts w:ascii="Arial Narrow" w:eastAsia="Times New Roman" w:hAnsi="Arial Narrow" w:cs="Times New Roman"/>
      <w:b/>
      <w:color w:val="000000"/>
      <w:sz w:val="24"/>
      <w:szCs w:val="20"/>
    </w:rPr>
  </w:style>
  <w:style w:type="paragraph" w:styleId="GvdeMetni2">
    <w:name w:val="Body Text 2"/>
    <w:basedOn w:val="Normal"/>
    <w:link w:val="GvdeMetni2Char"/>
    <w:rsid w:val="003B71E9"/>
    <w:pPr>
      <w:jc w:val="center"/>
    </w:pPr>
    <w:rPr>
      <w:rFonts w:ascii="Arial" w:hAnsi="Arial" w:cs="Arial"/>
      <w:b/>
      <w:lang w:val="en-US" w:eastAsia="en-US"/>
    </w:rPr>
  </w:style>
  <w:style w:type="character" w:customStyle="1" w:styleId="GvdeMetni2Char">
    <w:name w:val="Gövde Metni 2 Char"/>
    <w:basedOn w:val="VarsaylanParagrafYazTipi"/>
    <w:link w:val="GvdeMetni2"/>
    <w:rsid w:val="003B71E9"/>
    <w:rPr>
      <w:rFonts w:ascii="Arial" w:eastAsia="Times New Roman" w:hAnsi="Arial" w:cs="Arial"/>
      <w:b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308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083B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B618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3B71E9"/>
    <w:pPr>
      <w:keepNext/>
      <w:jc w:val="center"/>
      <w:outlineLvl w:val="1"/>
    </w:pPr>
    <w:rPr>
      <w:rFonts w:ascii="Arial Narrow" w:hAnsi="Arial Narrow"/>
      <w:b/>
      <w:color w:val="000000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3B71E9"/>
    <w:rPr>
      <w:rFonts w:ascii="Arial Narrow" w:eastAsia="Times New Roman" w:hAnsi="Arial Narrow" w:cs="Times New Roman"/>
      <w:b/>
      <w:color w:val="000000"/>
      <w:sz w:val="24"/>
      <w:szCs w:val="20"/>
    </w:rPr>
  </w:style>
  <w:style w:type="paragraph" w:styleId="GvdeMetni2">
    <w:name w:val="Body Text 2"/>
    <w:basedOn w:val="Normal"/>
    <w:link w:val="GvdeMetni2Char"/>
    <w:rsid w:val="003B71E9"/>
    <w:pPr>
      <w:jc w:val="center"/>
    </w:pPr>
    <w:rPr>
      <w:rFonts w:ascii="Arial" w:hAnsi="Arial" w:cs="Arial"/>
      <w:b/>
      <w:lang w:val="en-US" w:eastAsia="en-US"/>
    </w:rPr>
  </w:style>
  <w:style w:type="character" w:customStyle="1" w:styleId="GvdeMetni2Char">
    <w:name w:val="Gövde Metni 2 Char"/>
    <w:basedOn w:val="VarsaylanParagrafYazTipi"/>
    <w:link w:val="GvdeMetni2"/>
    <w:rsid w:val="003B71E9"/>
    <w:rPr>
      <w:rFonts w:ascii="Arial" w:eastAsia="Times New Roman" w:hAnsi="Arial" w:cs="Arial"/>
      <w:b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308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083B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B61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PC62</dc:creator>
  <cp:lastModifiedBy>BOS</cp:lastModifiedBy>
  <cp:revision>3</cp:revision>
  <cp:lastPrinted>2013-11-18T09:18:00Z</cp:lastPrinted>
  <dcterms:created xsi:type="dcterms:W3CDTF">2019-11-19T08:19:00Z</dcterms:created>
  <dcterms:modified xsi:type="dcterms:W3CDTF">2019-11-19T08:59:00Z</dcterms:modified>
</cp:coreProperties>
</file>